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5E1F4787"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proofErr w:type="spellStart"/>
            <w:r w:rsidR="00FF7D3C" w:rsidRPr="00FF7D3C">
              <w:rPr>
                <w:rFonts w:ascii="Arial" w:hAnsi="Arial" w:cs="Arial"/>
                <w:b/>
                <w:bCs/>
                <w:i/>
                <w:iCs/>
                <w:sz w:val="22"/>
                <w:szCs w:val="22"/>
              </w:rPr>
              <w:t>Priedai</w:t>
            </w:r>
            <w:proofErr w:type="spellEnd"/>
            <w:r w:rsidR="00FF7D3C" w:rsidRPr="00FF7D3C">
              <w:rPr>
                <w:rFonts w:ascii="Arial" w:hAnsi="Arial" w:cs="Arial"/>
                <w:b/>
                <w:bCs/>
                <w:i/>
                <w:iCs/>
                <w:sz w:val="22"/>
                <w:szCs w:val="22"/>
              </w:rPr>
              <w:t xml:space="preserve"> </w:t>
            </w:r>
            <w:proofErr w:type="spellStart"/>
            <w:r w:rsidR="00FF7D3C" w:rsidRPr="00FF7D3C">
              <w:rPr>
                <w:rFonts w:ascii="Arial" w:hAnsi="Arial" w:cs="Arial"/>
                <w:b/>
                <w:bCs/>
                <w:i/>
                <w:iCs/>
                <w:sz w:val="22"/>
                <w:szCs w:val="22"/>
              </w:rPr>
              <w:t>mikroskopui</w:t>
            </w:r>
            <w:proofErr w:type="spellEnd"/>
            <w:r w:rsidR="00FF7D3C" w:rsidRPr="00FF7D3C">
              <w:rPr>
                <w:rFonts w:ascii="Arial" w:hAnsi="Arial" w:cs="Arial"/>
                <w:b/>
                <w:bCs/>
                <w:i/>
                <w:iCs/>
                <w:sz w:val="22"/>
                <w:szCs w:val="22"/>
              </w:rPr>
              <w:t xml:space="preserve"> Eclipse FN1</w:t>
            </w:r>
            <w:r w:rsidR="00FF7D3C">
              <w:rPr>
                <w:rFonts w:ascii="Arial" w:hAnsi="Arial" w:cs="Arial"/>
                <w:i/>
                <w:i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5777F86E"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895B7C">
              <w:rPr>
                <w:rFonts w:ascii="Arial" w:eastAsia="Arial" w:hAnsi="Arial" w:cs="Arial"/>
                <w:b/>
                <w:bCs/>
                <w:sz w:val="22"/>
                <w:szCs w:val="22"/>
                <w:lang w:val="lt-LT"/>
              </w:rPr>
              <w:t>03-</w:t>
            </w:r>
            <w:r w:rsidR="001033B8">
              <w:rPr>
                <w:rFonts w:ascii="Arial" w:eastAsia="Arial" w:hAnsi="Arial" w:cs="Arial"/>
                <w:b/>
                <w:bCs/>
                <w:sz w:val="22"/>
                <w:szCs w:val="22"/>
                <w:lang w:val="lt-LT"/>
              </w:rPr>
              <w:t>14</w:t>
            </w:r>
            <w:r w:rsidR="006D1C28" w:rsidRPr="00E7787D">
              <w:rPr>
                <w:rFonts w:ascii="Arial" w:eastAsia="Arial" w:hAnsi="Arial" w:cs="Arial"/>
                <w:b/>
                <w:bCs/>
                <w:sz w:val="22"/>
                <w:szCs w:val="22"/>
                <w:lang w:val="lt-LT"/>
              </w:rPr>
              <w:t xml:space="preserve">, </w:t>
            </w:r>
            <w:r w:rsidR="001033B8">
              <w:rPr>
                <w:rFonts w:ascii="Arial" w:eastAsia="Arial" w:hAnsi="Arial" w:cs="Arial"/>
                <w:b/>
                <w:bCs/>
                <w:sz w:val="22"/>
                <w:szCs w:val="22"/>
                <w:lang w:val="lt-LT"/>
              </w:rPr>
              <w:t>13</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E7787D" w:rsidRDefault="00EC0788" w:rsidP="00EC0788">
            <w:pPr>
              <w:rPr>
                <w:rFonts w:ascii="Arial" w:eastAsia="Arial" w:hAnsi="Arial" w:cs="Arial"/>
                <w:b/>
                <w:bCs/>
                <w:sz w:val="22"/>
                <w:szCs w:val="22"/>
                <w:lang w:val="lt-LT"/>
              </w:rPr>
            </w:pPr>
            <w:r w:rsidRPr="00E7787D">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BC74F23" w14:textId="232D1B45" w:rsidR="00DD5A55" w:rsidRPr="00E7787D" w:rsidRDefault="00B00C68" w:rsidP="00EC0788">
            <w:pPr>
              <w:jc w:val="both"/>
              <w:rPr>
                <w:rFonts w:ascii="Arial" w:eastAsia="Arial" w:hAnsi="Arial" w:cs="Arial"/>
                <w:sz w:val="22"/>
                <w:szCs w:val="22"/>
                <w:lang w:val="lt-LT"/>
              </w:rPr>
            </w:pPr>
            <w:r>
              <w:rPr>
                <w:rFonts w:ascii="Arial" w:eastAsia="Arial" w:hAnsi="Arial" w:cs="Arial"/>
                <w:sz w:val="22"/>
                <w:szCs w:val="22"/>
                <w:lang w:val="lt-LT"/>
              </w:rPr>
              <w:t xml:space="preserve">VU kol kas nėra žinoma, kokiu būdu bus vykdomas pirkimas, tačiau yra tikimybė, kad pirkimas gali būti vykdomas naudojant turimą Mokslo ir medicinos laboratorijų įranga ir (ar) jų sistemos dinaminę pirkimų sistemą. Kviečiame tiekėjus </w:t>
            </w:r>
            <w:r>
              <w:rPr>
                <w:rFonts w:ascii="Arial" w:eastAsia="Arial" w:hAnsi="Arial" w:cs="Arial"/>
                <w:b/>
                <w:bCs/>
                <w:sz w:val="22"/>
                <w:szCs w:val="22"/>
                <w:u w:val="single"/>
                <w:lang w:val="lt-LT"/>
              </w:rPr>
              <w:t>kvalifikuotis</w:t>
            </w:r>
            <w:r>
              <w:rPr>
                <w:rFonts w:ascii="Arial" w:eastAsia="Arial" w:hAnsi="Arial" w:cs="Arial"/>
                <w:sz w:val="22"/>
                <w:szCs w:val="22"/>
                <w:lang w:val="lt-LT"/>
              </w:rPr>
              <w:t xml:space="preserve"> dinaminėje pirkimų sistemoje: </w:t>
            </w:r>
            <w:r>
              <w:rPr>
                <w:rFonts w:ascii="Arial" w:eastAsia="Arial" w:hAnsi="Arial" w:cs="Arial"/>
                <w:noProof/>
                <w:sz w:val="22"/>
                <w:szCs w:val="22"/>
                <w:lang w:val="lt-LT"/>
              </w:rPr>
              <w:drawing>
                <wp:inline distT="0" distB="0" distL="0" distR="0" wp14:anchorId="4C1AD19F" wp14:editId="1B7CF0C3">
                  <wp:extent cx="4291965" cy="2762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1965" cy="276225"/>
                          </a:xfrm>
                          <a:prstGeom prst="rect">
                            <a:avLst/>
                          </a:prstGeom>
                          <a:noFill/>
                          <a:ln>
                            <a:noFill/>
                          </a:ln>
                        </pic:spPr>
                      </pic:pic>
                    </a:graphicData>
                  </a:graphic>
                </wp:inline>
              </w:drawing>
            </w:r>
            <w:r>
              <w:rPr>
                <w:rFonts w:ascii="Arial" w:eastAsia="Arial" w:hAnsi="Arial" w:cs="Arial"/>
                <w:sz w:val="22"/>
                <w:szCs w:val="22"/>
                <w:lang w:val="lt-LT"/>
              </w:rPr>
              <w:t xml:space="preserve"> </w:t>
            </w:r>
            <w:proofErr w:type="spellStart"/>
            <w:r>
              <w:rPr>
                <w:rFonts w:ascii="Arial" w:hAnsi="Arial" w:cs="Arial"/>
                <w:sz w:val="22"/>
                <w:szCs w:val="22"/>
              </w:rPr>
              <w:lastRenderedPageBreak/>
              <w:t>nuoroda</w:t>
            </w:r>
            <w:proofErr w:type="spellEnd"/>
            <w:r>
              <w:rPr>
                <w:rFonts w:ascii="Arial" w:hAnsi="Arial" w:cs="Arial"/>
                <w:sz w:val="22"/>
                <w:szCs w:val="22"/>
              </w:rPr>
              <w:t xml:space="preserve">: </w:t>
            </w:r>
            <w:hyperlink r:id="rId13" w:history="1">
              <w:r>
                <w:rPr>
                  <w:rStyle w:val="Hipersaitas"/>
                  <w:rFonts w:ascii="Arial" w:hAnsi="Arial" w:cs="Arial"/>
                  <w:sz w:val="22"/>
                  <w:szCs w:val="22"/>
                </w:rPr>
                <w:t>https://viesiejipirkimai.lt/epps/dps/prepareViewCfTDPSWS.do?resourceId=2568380</w:t>
              </w:r>
            </w:hyperlink>
            <w:r>
              <w:rPr>
                <w:rFonts w:ascii="Arial" w:hAnsi="Arial" w:cs="Arial"/>
                <w:sz w:val="22"/>
                <w:szCs w:val="22"/>
              </w:rPr>
              <w:t xml:space="preserve"> </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41500" w14:textId="77777777" w:rsidR="00A3673F" w:rsidRDefault="00A3673F">
      <w:r>
        <w:separator/>
      </w:r>
    </w:p>
  </w:endnote>
  <w:endnote w:type="continuationSeparator" w:id="0">
    <w:p w14:paraId="03798759" w14:textId="77777777" w:rsidR="00A3673F" w:rsidRDefault="00A3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FF7D3C"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788F9" w14:textId="77777777" w:rsidR="00A3673F" w:rsidRDefault="00A3673F">
      <w:r>
        <w:separator/>
      </w:r>
    </w:p>
  </w:footnote>
  <w:footnote w:type="continuationSeparator" w:id="0">
    <w:p w14:paraId="44793F3A" w14:textId="77777777" w:rsidR="00A3673F" w:rsidRDefault="00A36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33B8"/>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026C"/>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0FF7D3C"/>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256838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2083</Words>
  <Characters>1188</Characters>
  <Application>Microsoft Office Word</Application>
  <DocSecurity>0</DocSecurity>
  <Lines>9</Lines>
  <Paragraphs>6</Paragraphs>
  <ScaleCrop>false</ScaleCrop>
  <Company>Vilniaus universitetas</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55</cp:revision>
  <cp:lastPrinted>2017-12-13T11:48:00Z</cp:lastPrinted>
  <dcterms:created xsi:type="dcterms:W3CDTF">2024-12-12T08:17:00Z</dcterms:created>
  <dcterms:modified xsi:type="dcterms:W3CDTF">2026-04-09T13:17:00Z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